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70D9" w14:textId="77777777" w:rsidR="002F6828" w:rsidRDefault="002F6828" w:rsidP="002F6828">
      <w:pPr>
        <w:jc w:val="center"/>
        <w:rPr>
          <w:b/>
          <w:sz w:val="52"/>
          <w:szCs w:val="52"/>
        </w:rPr>
      </w:pPr>
      <w:r>
        <w:rPr>
          <w:b/>
          <w:sz w:val="52"/>
          <w:szCs w:val="52"/>
        </w:rPr>
        <w:t>Scripture and Feast Day Notes</w:t>
      </w:r>
    </w:p>
    <w:p w14:paraId="7334FB56" w14:textId="77777777" w:rsidR="002F6828" w:rsidRDefault="002F6828" w:rsidP="002F6828">
      <w:pPr>
        <w:jc w:val="center"/>
        <w:rPr>
          <w:b/>
          <w:sz w:val="36"/>
          <w:szCs w:val="36"/>
        </w:rPr>
      </w:pPr>
      <w:r>
        <w:rPr>
          <w:b/>
          <w:sz w:val="36"/>
          <w:szCs w:val="36"/>
        </w:rPr>
        <w:t>Sunday, October 4, 2020</w:t>
      </w:r>
    </w:p>
    <w:p w14:paraId="529B0F85" w14:textId="77777777" w:rsidR="002F6828" w:rsidRDefault="002F6828" w:rsidP="002F6828">
      <w:pPr>
        <w:rPr>
          <w:b/>
          <w:sz w:val="28"/>
          <w:szCs w:val="28"/>
          <w:u w:val="single"/>
        </w:rPr>
      </w:pPr>
      <w:r>
        <w:rPr>
          <w:b/>
          <w:sz w:val="28"/>
          <w:szCs w:val="28"/>
          <w:u w:val="single"/>
        </w:rPr>
        <w:t>From Today’s Readings</w:t>
      </w:r>
    </w:p>
    <w:p w14:paraId="21AF5622" w14:textId="77777777" w:rsidR="002F6828" w:rsidRDefault="002F6828" w:rsidP="002F6828">
      <w:pPr>
        <w:rPr>
          <w:i/>
        </w:rPr>
      </w:pPr>
      <w:r>
        <w:rPr>
          <w:b/>
        </w:rPr>
        <w:t xml:space="preserve">Mark 11:27-33 </w:t>
      </w:r>
      <w:r w:rsidR="00D61A31">
        <w:t xml:space="preserve">This confrontation occurs after </w:t>
      </w:r>
      <w:r w:rsidR="00046EDA">
        <w:t>Jesus’</w:t>
      </w:r>
      <w:r w:rsidR="00D61A31">
        <w:t xml:space="preserve"> triumphant arrival in Jerusalem and His driving out the moneylenders fro</w:t>
      </w:r>
      <w:r w:rsidR="0051031F">
        <w:t>m the Temple</w:t>
      </w:r>
      <w:r w:rsidR="00D61A31">
        <w:t xml:space="preserve">. </w:t>
      </w:r>
      <w:r w:rsidR="001E7109">
        <w:t>Already angered by these events, t</w:t>
      </w:r>
      <w:r w:rsidR="00046EDA">
        <w:t xml:space="preserve">he chief priests </w:t>
      </w:r>
      <w:r>
        <w:t xml:space="preserve">question </w:t>
      </w:r>
      <w:r w:rsidR="001E7109">
        <w:t>His authority.</w:t>
      </w:r>
      <w:r>
        <w:t xml:space="preserve"> </w:t>
      </w:r>
      <w:r>
        <w:rPr>
          <w:i/>
        </w:rPr>
        <w:t xml:space="preserve">Discuss/reflect: </w:t>
      </w:r>
      <w:r w:rsidR="001E7109">
        <w:rPr>
          <w:i/>
        </w:rPr>
        <w:t>When we question Jesus’ authority in our lives, how are we any different from His enemies in 1</w:t>
      </w:r>
      <w:r w:rsidR="001E7109" w:rsidRPr="001E7109">
        <w:rPr>
          <w:i/>
          <w:vertAlign w:val="superscript"/>
        </w:rPr>
        <w:t>st</w:t>
      </w:r>
      <w:r w:rsidR="001E7109">
        <w:rPr>
          <w:i/>
        </w:rPr>
        <w:t xml:space="preserve"> century Palestine?</w:t>
      </w:r>
      <w:r>
        <w:rPr>
          <w:i/>
        </w:rPr>
        <w:t xml:space="preserve"> How does your life reflect that you truly believe He governs your life?</w:t>
      </w:r>
    </w:p>
    <w:p w14:paraId="5E8810A5" w14:textId="77777777" w:rsidR="002F6828" w:rsidRDefault="002F6828" w:rsidP="002F6828">
      <w:pPr>
        <w:rPr>
          <w:i/>
        </w:rPr>
      </w:pPr>
      <w:r>
        <w:rPr>
          <w:b/>
        </w:rPr>
        <w:t xml:space="preserve">2 Corinthians 13:5-13 </w:t>
      </w:r>
      <w:r w:rsidR="001E7109">
        <w:t>St. Paul reminds</w:t>
      </w:r>
      <w:r>
        <w:t xml:space="preserve"> the believers of Corinth </w:t>
      </w:r>
      <w:r w:rsidR="001E7109">
        <w:t>to examine their lives – are they truly living their faith? “Do you not realize that Jesus Christ is in you?”(v</w:t>
      </w:r>
      <w:r w:rsidR="00171042">
        <w:t>.</w:t>
      </w:r>
      <w:r w:rsidR="001E7109">
        <w:t xml:space="preserve"> 5) Even in his own weakness, he prays for their strength. </w:t>
      </w:r>
      <w:r>
        <w:t>“</w:t>
      </w:r>
      <w:r w:rsidR="001E7109">
        <w:t>Put things in order…agree with one another</w:t>
      </w:r>
      <w:r>
        <w:t>,” he tenderly advises, and “the God of love and peace will be with you.”</w:t>
      </w:r>
      <w:r w:rsidR="00171042">
        <w:t>(v. 11)</w:t>
      </w:r>
      <w:r>
        <w:rPr>
          <w:i/>
        </w:rPr>
        <w:t xml:space="preserve"> Discuss/reflect: </w:t>
      </w:r>
      <w:r w:rsidR="00171042">
        <w:rPr>
          <w:i/>
        </w:rPr>
        <w:t>In verse 12, believers are asked to greet one another with a holy kiss</w:t>
      </w:r>
      <w:r w:rsidR="004146EF">
        <w:rPr>
          <w:i/>
        </w:rPr>
        <w:t xml:space="preserve">. This same bidding appears in </w:t>
      </w:r>
      <w:r w:rsidR="00171042">
        <w:rPr>
          <w:i/>
        </w:rPr>
        <w:t xml:space="preserve">a few </w:t>
      </w:r>
      <w:r w:rsidR="004146EF">
        <w:rPr>
          <w:i/>
        </w:rPr>
        <w:t xml:space="preserve">of St. Paul’s </w:t>
      </w:r>
      <w:r w:rsidR="00171042">
        <w:rPr>
          <w:i/>
        </w:rPr>
        <w:t xml:space="preserve">epistles and </w:t>
      </w:r>
      <w:r w:rsidR="004146EF">
        <w:rPr>
          <w:i/>
        </w:rPr>
        <w:t xml:space="preserve">is </w:t>
      </w:r>
      <w:r w:rsidR="00171042">
        <w:rPr>
          <w:i/>
        </w:rPr>
        <w:t xml:space="preserve">the very same used by the deacon to invite us to the </w:t>
      </w:r>
      <w:r w:rsidR="004146EF">
        <w:rPr>
          <w:i/>
        </w:rPr>
        <w:t>K</w:t>
      </w:r>
      <w:r w:rsidR="00171042">
        <w:rPr>
          <w:i/>
        </w:rPr>
        <w:t xml:space="preserve">iss of </w:t>
      </w:r>
      <w:r w:rsidR="004146EF">
        <w:rPr>
          <w:i/>
        </w:rPr>
        <w:t>P</w:t>
      </w:r>
      <w:r w:rsidR="00171042">
        <w:rPr>
          <w:i/>
        </w:rPr>
        <w:t>eace during Badarak.</w:t>
      </w:r>
      <w:r w:rsidR="004146EF">
        <w:rPr>
          <w:i/>
        </w:rPr>
        <w:t xml:space="preserve"> Think now and remember </w:t>
      </w:r>
      <w:r w:rsidR="00046EDA">
        <w:rPr>
          <w:i/>
        </w:rPr>
        <w:t xml:space="preserve">later </w:t>
      </w:r>
      <w:r w:rsidR="004146EF">
        <w:rPr>
          <w:i/>
        </w:rPr>
        <w:t>when you engage in that beautif</w:t>
      </w:r>
      <w:r w:rsidR="0072112F">
        <w:rPr>
          <w:i/>
        </w:rPr>
        <w:t>ul ritual in church: is this greeting a genuine sharing of my love and faith?</w:t>
      </w:r>
    </w:p>
    <w:p w14:paraId="24F36FEC" w14:textId="77777777" w:rsidR="002F6828" w:rsidRPr="0051031F" w:rsidRDefault="002F6828" w:rsidP="002F6828">
      <w:pPr>
        <w:rPr>
          <w:i/>
        </w:rPr>
      </w:pPr>
      <w:r>
        <w:rPr>
          <w:b/>
        </w:rPr>
        <w:t xml:space="preserve">Isaiah 17:7-14 </w:t>
      </w:r>
      <w:r>
        <w:t xml:space="preserve">Isaiah prophecies against Syria and Israel, whose people have forgotten God. </w:t>
      </w:r>
      <w:r w:rsidR="0072112F">
        <w:t xml:space="preserve">“You have not remembered your Rock, your fortress.”(v.10) </w:t>
      </w:r>
      <w:r>
        <w:t>As a result, no human effort can be fruitful.</w:t>
      </w:r>
      <w:r>
        <w:rPr>
          <w:i/>
        </w:rPr>
        <w:t xml:space="preserve"> Discuss/reflect:  </w:t>
      </w:r>
      <w:r w:rsidR="0072112F">
        <w:rPr>
          <w:i/>
        </w:rPr>
        <w:t>God is often depicted as a fortress in the Old Testament. When you hear that word, what images come to mind?</w:t>
      </w:r>
      <w:r w:rsidR="0051031F">
        <w:rPr>
          <w:i/>
        </w:rPr>
        <w:t xml:space="preserve"> Is God </w:t>
      </w:r>
      <w:r w:rsidR="0051031F">
        <w:t xml:space="preserve">your </w:t>
      </w:r>
      <w:r w:rsidR="0051031F">
        <w:rPr>
          <w:i/>
        </w:rPr>
        <w:t>fortress?</w:t>
      </w:r>
    </w:p>
    <w:p w14:paraId="2A196C61" w14:textId="77777777" w:rsidR="0072112F" w:rsidRDefault="0072112F" w:rsidP="002F6828">
      <w:pPr>
        <w:rPr>
          <w:b/>
          <w:sz w:val="28"/>
          <w:szCs w:val="28"/>
        </w:rPr>
      </w:pPr>
    </w:p>
    <w:p w14:paraId="2C5F8F32" w14:textId="77777777" w:rsidR="002F6828" w:rsidRDefault="002F6828" w:rsidP="002F6828">
      <w:pPr>
        <w:rPr>
          <w:b/>
          <w:sz w:val="28"/>
          <w:szCs w:val="28"/>
          <w:u w:val="single"/>
        </w:rPr>
      </w:pPr>
      <w:r>
        <w:rPr>
          <w:b/>
          <w:sz w:val="28"/>
          <w:szCs w:val="28"/>
          <w:u w:val="single"/>
        </w:rPr>
        <w:t>Saturday, October 1</w:t>
      </w:r>
      <w:r w:rsidR="00D61A31">
        <w:rPr>
          <w:b/>
          <w:sz w:val="28"/>
          <w:szCs w:val="28"/>
          <w:u w:val="single"/>
        </w:rPr>
        <w:t>0</w:t>
      </w:r>
      <w:r>
        <w:rPr>
          <w:b/>
          <w:sz w:val="28"/>
          <w:szCs w:val="28"/>
          <w:u w:val="single"/>
        </w:rPr>
        <w:t xml:space="preserve">, is the Feast of the Holy Translators </w:t>
      </w:r>
    </w:p>
    <w:p w14:paraId="69052F5A" w14:textId="77777777" w:rsidR="002F6828" w:rsidRDefault="002F6828" w:rsidP="002F6828">
      <w:pPr>
        <w:rPr>
          <w:i/>
        </w:rPr>
      </w:pPr>
      <w:r>
        <w:rPr>
          <w:noProof/>
        </w:rPr>
        <w:drawing>
          <wp:anchor distT="0" distB="0" distL="114300" distR="114300" simplePos="0" relativeHeight="251658240" behindDoc="1" locked="0" layoutInCell="1" allowOverlap="1" wp14:anchorId="5A9EB074" wp14:editId="14E4325A">
            <wp:simplePos x="0" y="0"/>
            <wp:positionH relativeFrom="column">
              <wp:posOffset>57150</wp:posOffset>
            </wp:positionH>
            <wp:positionV relativeFrom="paragraph">
              <wp:posOffset>125730</wp:posOffset>
            </wp:positionV>
            <wp:extent cx="2727960" cy="1800225"/>
            <wp:effectExtent l="0" t="0" r="0" b="9525"/>
            <wp:wrapTight wrapText="bothSides">
              <wp:wrapPolygon edited="0">
                <wp:start x="0" y="0"/>
                <wp:lineTo x="0" y="21486"/>
                <wp:lineTo x="21419" y="21486"/>
                <wp:lineTo x="21419"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7960" cy="1800225"/>
                    </a:xfrm>
                    <a:prstGeom prst="rect">
                      <a:avLst/>
                    </a:prstGeom>
                    <a:noFill/>
                  </pic:spPr>
                </pic:pic>
              </a:graphicData>
            </a:graphic>
            <wp14:sizeRelH relativeFrom="page">
              <wp14:pctWidth>0</wp14:pctWidth>
            </wp14:sizeRelH>
            <wp14:sizeRelV relativeFrom="page">
              <wp14:pctHeight>0</wp14:pctHeight>
            </wp14:sizeRelV>
          </wp:anchor>
        </w:drawing>
      </w:r>
      <w:r>
        <w:rPr>
          <w:i/>
        </w:rPr>
        <w:t xml:space="preserve">  </w:t>
      </w:r>
    </w:p>
    <w:p w14:paraId="06F686C3" w14:textId="77777777" w:rsidR="002F6828" w:rsidRDefault="00D61A31" w:rsidP="002F6828">
      <w:pPr>
        <w:rPr>
          <w:i/>
        </w:rPr>
      </w:pPr>
      <w:r>
        <w:rPr>
          <w:i/>
        </w:rPr>
        <w:t>Holy Translators</w:t>
      </w:r>
      <w:r w:rsidR="00046EDA">
        <w:rPr>
          <w:i/>
        </w:rPr>
        <w:t>,</w:t>
      </w:r>
      <w:r>
        <w:rPr>
          <w:i/>
        </w:rPr>
        <w:t xml:space="preserve"> Mesrob, Yeghishe, Moses the Poet, David the </w:t>
      </w:r>
      <w:r w:rsidR="002F6828">
        <w:rPr>
          <w:i/>
        </w:rPr>
        <w:t xml:space="preserve">Philosopher, Gregory of Narek, </w:t>
      </w:r>
      <w:proofErr w:type="spellStart"/>
      <w:r w:rsidR="002F6828">
        <w:rPr>
          <w:i/>
        </w:rPr>
        <w:t>Nersess</w:t>
      </w:r>
      <w:proofErr w:type="spellEnd"/>
      <w:r w:rsidR="002F6828">
        <w:rPr>
          <w:i/>
        </w:rPr>
        <w:t xml:space="preserve"> the Grace-filled</w:t>
      </w:r>
      <w:r>
        <w:rPr>
          <w:i/>
        </w:rPr>
        <w:t>…</w:t>
      </w:r>
      <w:r w:rsidR="002F6828">
        <w:rPr>
          <w:i/>
        </w:rPr>
        <w:t xml:space="preserve"> </w:t>
      </w:r>
      <w:r w:rsidR="002F6828">
        <w:t>These well-known saints are remembered on other days of the church calendar year, but the Armenian Church remembers them here specifically as “translators,” those who enlighten others about our faith through prayers, hymns, poetry, philosophy and even history. Translation goes beyond rendering one language into another. It is the sharing of the experience of Christ with His people, to those who will also become translators for His Church.</w:t>
      </w:r>
    </w:p>
    <w:p w14:paraId="3A9C8C01" w14:textId="77777777" w:rsidR="0051031F" w:rsidRPr="009D6535" w:rsidRDefault="002F6828" w:rsidP="0051031F">
      <w:pPr>
        <w:widowControl w:val="0"/>
        <w:autoSpaceDE w:val="0"/>
        <w:autoSpaceDN w:val="0"/>
        <w:adjustRightInd w:val="0"/>
        <w:rPr>
          <w:rFonts w:cs="Arial"/>
          <w:color w:val="000000" w:themeColor="text1"/>
        </w:rPr>
      </w:pPr>
      <w:r>
        <w:tab/>
        <w:t xml:space="preserve">St. Gregory of Narek (c 945-1003) was a beloved teacher, churchman and prolific writer. Born in Narek (near Lake Van) he entered the monastery there and wrote Bible commentaries, history and deeply affecting prayers. His renowned collection </w:t>
      </w:r>
      <w:r>
        <w:rPr>
          <w:i/>
        </w:rPr>
        <w:t>Speaking with God from the Depths of My Heart</w:t>
      </w:r>
      <w:r>
        <w:t xml:space="preserve"> was so treasured that it was thought to have healing powers.  This Sunday begin class </w:t>
      </w:r>
      <w:r w:rsidR="0051031F">
        <w:t>(or the day)</w:t>
      </w:r>
      <w:r w:rsidR="00046EDA">
        <w:t xml:space="preserve"> </w:t>
      </w:r>
      <w:r>
        <w:t xml:space="preserve">with one of his prayers (from Prayer </w:t>
      </w:r>
      <w:r w:rsidR="0051031F">
        <w:t>82</w:t>
      </w:r>
      <w:r>
        <w:t>): “</w:t>
      </w:r>
      <w:r w:rsidR="0051031F" w:rsidRPr="009D6535">
        <w:rPr>
          <w:rFonts w:cs="Verdana"/>
          <w:color w:val="000000" w:themeColor="text1"/>
        </w:rPr>
        <w:t>Erase my</w:t>
      </w:r>
      <w:r w:rsidR="0051031F">
        <w:rPr>
          <w:rFonts w:cs="Verdana"/>
          <w:color w:val="000000" w:themeColor="text1"/>
        </w:rPr>
        <w:t xml:space="preserve"> transgressions, compassionate</w:t>
      </w:r>
      <w:r w:rsidR="00046EDA">
        <w:rPr>
          <w:rFonts w:cs="Verdana"/>
          <w:color w:val="000000" w:themeColor="text1"/>
        </w:rPr>
        <w:t xml:space="preserve"> One</w:t>
      </w:r>
      <w:r w:rsidR="0051031F">
        <w:rPr>
          <w:rFonts w:cs="Verdana"/>
          <w:color w:val="000000" w:themeColor="text1"/>
        </w:rPr>
        <w:t>; e</w:t>
      </w:r>
      <w:r w:rsidR="0051031F" w:rsidRPr="009D6535">
        <w:rPr>
          <w:rFonts w:cs="Verdana"/>
          <w:color w:val="000000" w:themeColor="text1"/>
        </w:rPr>
        <w:t xml:space="preserve">xtend your hand of deliverance and I will instantly be made perfect. </w:t>
      </w:r>
      <w:r w:rsidR="0051031F">
        <w:rPr>
          <w:rFonts w:cs="Verdana"/>
          <w:color w:val="000000" w:themeColor="text1"/>
        </w:rPr>
        <w:t>P</w:t>
      </w:r>
      <w:r w:rsidR="0051031F" w:rsidRPr="009D6535">
        <w:rPr>
          <w:rFonts w:cs="Verdana"/>
          <w:color w:val="000000" w:themeColor="text1"/>
        </w:rPr>
        <w:t xml:space="preserve">rovidential Lord, </w:t>
      </w:r>
      <w:r w:rsidR="0051031F">
        <w:rPr>
          <w:rFonts w:cs="Verdana"/>
          <w:color w:val="000000" w:themeColor="text1"/>
        </w:rPr>
        <w:t xml:space="preserve">revive </w:t>
      </w:r>
      <w:r w:rsidR="0051031F" w:rsidRPr="009D6535">
        <w:rPr>
          <w:rFonts w:cs="Verdana"/>
          <w:color w:val="000000" w:themeColor="text1"/>
        </w:rPr>
        <w:t>me</w:t>
      </w:r>
      <w:r w:rsidR="00046EDA">
        <w:rPr>
          <w:rFonts w:cs="Verdana"/>
          <w:color w:val="000000" w:themeColor="text1"/>
        </w:rPr>
        <w:t>,</w:t>
      </w:r>
      <w:r w:rsidR="0051031F" w:rsidRPr="009D6535">
        <w:rPr>
          <w:rFonts w:cs="Verdana"/>
          <w:color w:val="000000" w:themeColor="text1"/>
        </w:rPr>
        <w:t xml:space="preserve"> made in your image and brought to life by your breat</w:t>
      </w:r>
      <w:r w:rsidR="0051031F">
        <w:rPr>
          <w:rFonts w:cs="Verdana"/>
          <w:color w:val="000000" w:themeColor="text1"/>
        </w:rPr>
        <w:t>h.</w:t>
      </w:r>
      <w:r w:rsidR="00046EDA">
        <w:rPr>
          <w:rFonts w:cs="Verdana"/>
          <w:color w:val="000000" w:themeColor="text1"/>
        </w:rPr>
        <w:t>”</w:t>
      </w:r>
    </w:p>
    <w:p w14:paraId="22B3DFCD" w14:textId="77777777" w:rsidR="002F6828" w:rsidRPr="0051031F" w:rsidRDefault="002F6828" w:rsidP="0051031F">
      <w:pPr>
        <w:rPr>
          <w:i/>
        </w:rPr>
      </w:pPr>
      <w:r>
        <w:rPr>
          <w:i/>
        </w:rPr>
        <w:t xml:space="preserve">Reflection: </w:t>
      </w:r>
      <w:r>
        <w:t xml:space="preserve"> </w:t>
      </w:r>
      <w:r>
        <w:rPr>
          <w:i/>
        </w:rPr>
        <w:t>How</w:t>
      </w:r>
      <w:r w:rsidR="0051031F">
        <w:rPr>
          <w:i/>
        </w:rPr>
        <w:t xml:space="preserve"> might always recalling you are made in God’s image change your thinking and behavior? Be specific!</w:t>
      </w:r>
      <w:r w:rsidR="0051031F">
        <w:rPr>
          <w:i/>
        </w:rPr>
        <w:tab/>
        <w:t xml:space="preserve">        </w:t>
      </w:r>
      <w:r w:rsidR="00046EDA">
        <w:rPr>
          <w:i/>
        </w:rPr>
        <w:t xml:space="preserve">             </w:t>
      </w:r>
      <w:r>
        <w:rPr>
          <w:bCs/>
          <w:i/>
          <w:sz w:val="16"/>
          <w:szCs w:val="16"/>
        </w:rPr>
        <w:t>Department of Christian Education</w:t>
      </w:r>
      <w:r w:rsidR="0051031F">
        <w:rPr>
          <w:i/>
        </w:rPr>
        <w:t>/</w:t>
      </w:r>
      <w:r>
        <w:rPr>
          <w:bCs/>
          <w:i/>
          <w:sz w:val="16"/>
          <w:szCs w:val="16"/>
        </w:rPr>
        <w:t>Diocese of the Armenian Church of America (Eastern</w:t>
      </w:r>
    </w:p>
    <w:p w14:paraId="699D825A" w14:textId="77777777" w:rsidR="00CA0DF7" w:rsidRDefault="002F6828" w:rsidP="0051031F">
      <w:pPr>
        <w:ind w:left="4680" w:firstLine="2520"/>
      </w:pPr>
      <w:r>
        <w:t xml:space="preserve">  </w:t>
      </w:r>
      <w:hyperlink r:id="rId5" w:history="1">
        <w:r>
          <w:rPr>
            <w:rStyle w:val="Hyperlink"/>
            <w:i/>
            <w:sz w:val="16"/>
            <w:szCs w:val="16"/>
          </w:rPr>
          <w:t>elisea@armeniandiocese.org</w:t>
        </w:r>
      </w:hyperlink>
      <w:r>
        <w:rPr>
          <w:rStyle w:val="Hyperlink"/>
          <w:i/>
          <w:color w:val="000000"/>
          <w:sz w:val="16"/>
          <w:szCs w:val="16"/>
        </w:rPr>
        <w:t xml:space="preserve"> </w:t>
      </w:r>
      <w:r>
        <w:rPr>
          <w:bCs/>
          <w:i/>
          <w:sz w:val="16"/>
          <w:szCs w:val="16"/>
        </w:rPr>
        <w:t xml:space="preserve">  </w:t>
      </w:r>
    </w:p>
    <w:sectPr w:rsidR="00CA0DF7" w:rsidSect="0051031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28"/>
    <w:rsid w:val="00046EDA"/>
    <w:rsid w:val="00171042"/>
    <w:rsid w:val="001E7109"/>
    <w:rsid w:val="002F6828"/>
    <w:rsid w:val="004146EF"/>
    <w:rsid w:val="0051031F"/>
    <w:rsid w:val="0072112F"/>
    <w:rsid w:val="00970E9B"/>
    <w:rsid w:val="009B4AAC"/>
    <w:rsid w:val="00C061A2"/>
    <w:rsid w:val="00CA0DF7"/>
    <w:rsid w:val="00D6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8CA9"/>
  <w15:chartTrackingRefBased/>
  <w15:docId w15:val="{9C819661-247F-4F06-889B-DC9E743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82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F6828"/>
    <w:rPr>
      <w:color w:val="0000FF"/>
      <w:u w:val="single"/>
    </w:rPr>
  </w:style>
  <w:style w:type="paragraph" w:styleId="BalloonText">
    <w:name w:val="Balloon Text"/>
    <w:basedOn w:val="Normal"/>
    <w:link w:val="BalloonTextChar"/>
    <w:uiPriority w:val="99"/>
    <w:semiHidden/>
    <w:unhideWhenUsed/>
    <w:rsid w:val="00970E9B"/>
    <w:rPr>
      <w:sz w:val="18"/>
      <w:szCs w:val="18"/>
    </w:rPr>
  </w:style>
  <w:style w:type="character" w:customStyle="1" w:styleId="BalloonTextChar">
    <w:name w:val="Balloon Text Char"/>
    <w:basedOn w:val="DefaultParagraphFont"/>
    <w:link w:val="BalloonText"/>
    <w:uiPriority w:val="99"/>
    <w:semiHidden/>
    <w:rsid w:val="00970E9B"/>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2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Christopher Sheklian</cp:lastModifiedBy>
  <cp:revision>2</cp:revision>
  <dcterms:created xsi:type="dcterms:W3CDTF">2020-09-29T09:38:00Z</dcterms:created>
  <dcterms:modified xsi:type="dcterms:W3CDTF">2020-09-29T09:38:00Z</dcterms:modified>
</cp:coreProperties>
</file>